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FB00" w14:textId="3921E44F" w:rsidR="00B15F7A" w:rsidRPr="00D0216A" w:rsidRDefault="00B15F7A" w:rsidP="00D0216A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BC7168">
        <w:rPr>
          <w:rFonts w:ascii="Book Antiqua" w:hAnsi="Book Antiqua"/>
          <w:b/>
          <w:bCs/>
          <w:sz w:val="40"/>
          <w:szCs w:val="40"/>
        </w:rPr>
        <w:t>FLOW 2025 SPONSORS</w:t>
      </w:r>
    </w:p>
    <w:p w14:paraId="28A57BB9" w14:textId="77777777" w:rsidR="00B15F7A" w:rsidRPr="00B15F7A" w:rsidRDefault="00B15F7A" w:rsidP="00B15F7A">
      <w:pPr>
        <w:rPr>
          <w:rFonts w:ascii="Book Antiqua" w:hAnsi="Book Antiqua"/>
          <w:b/>
          <w:bCs/>
          <w:sz w:val="32"/>
          <w:szCs w:val="32"/>
          <w:u w:val="single"/>
        </w:rPr>
      </w:pPr>
    </w:p>
    <w:p w14:paraId="00872C42" w14:textId="04A4282A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b/>
          <w:bCs/>
          <w:sz w:val="32"/>
          <w:szCs w:val="32"/>
          <w:u w:val="single"/>
        </w:rPr>
        <w:t>TEXAS COTTON FLOW UNDERWRITER</w:t>
      </w:r>
    </w:p>
    <w:p w14:paraId="5CB999BF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i/>
          <w:iCs/>
          <w:sz w:val="32"/>
          <w:szCs w:val="32"/>
        </w:rPr>
        <w:t>Flow Meeting Breakfast</w:t>
      </w:r>
    </w:p>
    <w:p w14:paraId="574C0FF3" w14:textId="3066D026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COMMODITIES INTEGRA</w:t>
      </w:r>
      <w:r w:rsidR="00977333">
        <w:rPr>
          <w:rFonts w:ascii="Book Antiqua" w:hAnsi="Book Antiqua"/>
          <w:sz w:val="32"/>
          <w:szCs w:val="32"/>
        </w:rPr>
        <w:t>T</w:t>
      </w:r>
      <w:r w:rsidRPr="00B15F7A">
        <w:rPr>
          <w:rFonts w:ascii="Book Antiqua" w:hAnsi="Book Antiqua"/>
          <w:sz w:val="32"/>
          <w:szCs w:val="32"/>
        </w:rPr>
        <w:t>ED LOGISTICS (</w:t>
      </w:r>
      <w:proofErr w:type="spellStart"/>
      <w:r w:rsidRPr="00B15F7A">
        <w:rPr>
          <w:rFonts w:ascii="Book Antiqua" w:hAnsi="Book Antiqua"/>
          <w:sz w:val="32"/>
          <w:szCs w:val="32"/>
        </w:rPr>
        <w:t>CiL</w:t>
      </w:r>
      <w:proofErr w:type="spellEnd"/>
      <w:r w:rsidRPr="00B15F7A">
        <w:rPr>
          <w:rFonts w:ascii="Book Antiqua" w:hAnsi="Book Antiqua"/>
          <w:sz w:val="32"/>
          <w:szCs w:val="32"/>
        </w:rPr>
        <w:t>)</w:t>
      </w:r>
    </w:p>
    <w:p w14:paraId="1C0CC13C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 </w:t>
      </w:r>
    </w:p>
    <w:p w14:paraId="305DDA1D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b/>
          <w:bCs/>
          <w:sz w:val="32"/>
          <w:szCs w:val="32"/>
          <w:u w:val="single"/>
        </w:rPr>
        <w:t>TEXAS COTTON FLOW CHAMPION</w:t>
      </w:r>
    </w:p>
    <w:p w14:paraId="1B8550AC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i/>
          <w:iCs/>
          <w:sz w:val="32"/>
          <w:szCs w:val="32"/>
        </w:rPr>
        <w:t>Flow Reception Bars</w:t>
      </w:r>
    </w:p>
    <w:p w14:paraId="64748A8F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MEDITERRANEAN SHIPPING CO. (MSC)</w:t>
      </w:r>
    </w:p>
    <w:p w14:paraId="65F47301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WAKEFIELD INSPECTIONS SERVICES, INC.</w:t>
      </w:r>
    </w:p>
    <w:p w14:paraId="6DECCC25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 </w:t>
      </w:r>
    </w:p>
    <w:p w14:paraId="30609F07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b/>
          <w:bCs/>
          <w:sz w:val="32"/>
          <w:szCs w:val="32"/>
          <w:u w:val="single"/>
        </w:rPr>
        <w:t>TEXAS COTTON FLOW AUTHORITY</w:t>
      </w:r>
    </w:p>
    <w:p w14:paraId="05C1A57D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CARGO CONTROL BREMEN</w:t>
      </w:r>
    </w:p>
    <w:p w14:paraId="70F66CFF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CORNERSTONE SYSTEMS</w:t>
      </w:r>
    </w:p>
    <w:p w14:paraId="38C06281" w14:textId="27F98180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COTTON CARRIERS</w:t>
      </w:r>
      <w:r w:rsidR="00D0216A">
        <w:rPr>
          <w:rFonts w:ascii="Book Antiqua" w:hAnsi="Book Antiqua"/>
          <w:sz w:val="32"/>
          <w:szCs w:val="32"/>
        </w:rPr>
        <w:t xml:space="preserve"> LLC</w:t>
      </w:r>
    </w:p>
    <w:p w14:paraId="478FD00C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OOCL</w:t>
      </w:r>
    </w:p>
    <w:p w14:paraId="732D2663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TRANSGLOBAL INSPECTIONS</w:t>
      </w:r>
    </w:p>
    <w:p w14:paraId="26268F7D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WILDCAT LOGISTICS</w:t>
      </w:r>
    </w:p>
    <w:p w14:paraId="305B7B10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 </w:t>
      </w:r>
    </w:p>
    <w:p w14:paraId="408CE7AF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b/>
          <w:bCs/>
          <w:sz w:val="32"/>
          <w:szCs w:val="32"/>
          <w:u w:val="single"/>
        </w:rPr>
        <w:t>TEXAS COTTON FLOW PARTNER</w:t>
      </w:r>
    </w:p>
    <w:p w14:paraId="78A0FA5D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EVERGREEN SHIPPING AGENCY (AMERICA) CORP.</w:t>
      </w:r>
    </w:p>
    <w:p w14:paraId="12164A47" w14:textId="77777777" w:rsidR="00D0216A" w:rsidRDefault="00D0216A" w:rsidP="00B15F7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GULF WINDS INTERNATIONAL, INC.</w:t>
      </w:r>
    </w:p>
    <w:p w14:paraId="4E057934" w14:textId="77777777" w:rsidR="00D0216A" w:rsidRDefault="00D0216A" w:rsidP="00B15F7A">
      <w:pPr>
        <w:rPr>
          <w:rFonts w:ascii="Book Antiqua" w:hAnsi="Book Antiqua"/>
          <w:i/>
          <w:iCs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MALLORY ALEXANDER ~ </w:t>
      </w:r>
      <w:r>
        <w:rPr>
          <w:rFonts w:ascii="Book Antiqua" w:hAnsi="Book Antiqua"/>
          <w:i/>
          <w:iCs/>
          <w:sz w:val="32"/>
          <w:szCs w:val="32"/>
        </w:rPr>
        <w:t>Congrats on 100</w:t>
      </w:r>
      <w:r w:rsidRPr="00D0216A">
        <w:rPr>
          <w:rFonts w:ascii="Book Antiqua" w:hAnsi="Book Antiqua"/>
          <w:i/>
          <w:iCs/>
          <w:sz w:val="32"/>
          <w:szCs w:val="32"/>
          <w:vertAlign w:val="superscript"/>
        </w:rPr>
        <w:t>th</w:t>
      </w:r>
      <w:r>
        <w:rPr>
          <w:rFonts w:ascii="Book Antiqua" w:hAnsi="Book Antiqua"/>
          <w:i/>
          <w:iCs/>
          <w:sz w:val="32"/>
          <w:szCs w:val="32"/>
        </w:rPr>
        <w:t xml:space="preserve"> year</w:t>
      </w:r>
    </w:p>
    <w:p w14:paraId="52B1C12A" w14:textId="1F886132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MEDLOG USA</w:t>
      </w:r>
    </w:p>
    <w:p w14:paraId="2ABDCCA3" w14:textId="77777777" w:rsidR="00D0216A" w:rsidRDefault="00D0216A" w:rsidP="00B15F7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R &amp; T TRUCKING LLC</w:t>
      </w:r>
    </w:p>
    <w:p w14:paraId="084C3A02" w14:textId="1C880F40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SERVICE TRANSFER, INC.</w:t>
      </w:r>
    </w:p>
    <w:p w14:paraId="6F5A18B8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 </w:t>
      </w:r>
    </w:p>
    <w:p w14:paraId="6E733B4F" w14:textId="77777777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b/>
          <w:bCs/>
          <w:sz w:val="32"/>
          <w:szCs w:val="32"/>
          <w:u w:val="single"/>
        </w:rPr>
        <w:t>TEXAS COTTON FRIEND</w:t>
      </w:r>
    </w:p>
    <w:p w14:paraId="35CB33ED" w14:textId="77777777" w:rsidR="00D0216A" w:rsidRDefault="00D0216A" w:rsidP="00B15F7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C &amp; D USA, INC.</w:t>
      </w:r>
    </w:p>
    <w:p w14:paraId="55B73843" w14:textId="2352AD33" w:rsidR="00B15F7A" w:rsidRPr="00B15F7A" w:rsidRDefault="00B15F7A" w:rsidP="00B15F7A">
      <w:pPr>
        <w:rPr>
          <w:rFonts w:ascii="Book Antiqua" w:hAnsi="Book Antiqua"/>
          <w:sz w:val="32"/>
          <w:szCs w:val="32"/>
        </w:rPr>
      </w:pPr>
      <w:r w:rsidRPr="00B15F7A">
        <w:rPr>
          <w:rFonts w:ascii="Book Antiqua" w:hAnsi="Book Antiqua"/>
          <w:sz w:val="32"/>
          <w:szCs w:val="32"/>
        </w:rPr>
        <w:t>FARMERS COOP COMPRESS (FCC)</w:t>
      </w:r>
    </w:p>
    <w:p w14:paraId="18DD933D" w14:textId="77777777" w:rsidR="00B15F7A" w:rsidRPr="00B15F7A" w:rsidRDefault="00B15F7A">
      <w:pPr>
        <w:rPr>
          <w:rFonts w:ascii="Book Antiqua" w:hAnsi="Book Antiqua"/>
          <w:color w:val="000000" w:themeColor="text1"/>
          <w:sz w:val="32"/>
          <w:szCs w:val="32"/>
        </w:rPr>
      </w:pPr>
      <w:r w:rsidRPr="00B15F7A">
        <w:rPr>
          <w:rFonts w:ascii="Book Antiqua" w:hAnsi="Book Antiqua"/>
          <w:color w:val="000000" w:themeColor="text1"/>
          <w:sz w:val="32"/>
          <w:szCs w:val="32"/>
        </w:rPr>
        <w:t>PATHMARK TRANSPORTATION</w:t>
      </w:r>
    </w:p>
    <w:p w14:paraId="02CEB6EF" w14:textId="77777777" w:rsidR="00D0216A" w:rsidRDefault="00D0216A">
      <w:pPr>
        <w:rPr>
          <w:rFonts w:ascii="Book Antiqua" w:hAnsi="Book Antiqua"/>
          <w:color w:val="000000" w:themeColor="text1"/>
          <w:sz w:val="32"/>
          <w:szCs w:val="32"/>
        </w:rPr>
      </w:pPr>
      <w:r>
        <w:rPr>
          <w:rFonts w:ascii="Book Antiqua" w:hAnsi="Book Antiqua"/>
          <w:color w:val="000000" w:themeColor="text1"/>
          <w:sz w:val="32"/>
          <w:szCs w:val="32"/>
        </w:rPr>
        <w:t>PORT HOUSTON</w:t>
      </w:r>
    </w:p>
    <w:p w14:paraId="328FDE11" w14:textId="64408AAE" w:rsidR="00B15F7A" w:rsidRPr="00B15F7A" w:rsidRDefault="00B15F7A">
      <w:pPr>
        <w:rPr>
          <w:rFonts w:ascii="Book Antiqua" w:hAnsi="Book Antiqua"/>
          <w:color w:val="000000" w:themeColor="text1"/>
          <w:sz w:val="32"/>
          <w:szCs w:val="32"/>
        </w:rPr>
      </w:pPr>
      <w:r w:rsidRPr="00B15F7A">
        <w:rPr>
          <w:rFonts w:ascii="Book Antiqua" w:hAnsi="Book Antiqua"/>
          <w:color w:val="000000" w:themeColor="text1"/>
          <w:sz w:val="32"/>
          <w:szCs w:val="32"/>
        </w:rPr>
        <w:t>WHITE GOLD COTTON MARKETING LLC</w:t>
      </w:r>
    </w:p>
    <w:sectPr w:rsidR="00B15F7A" w:rsidRPr="00B15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7A"/>
    <w:rsid w:val="00977333"/>
    <w:rsid w:val="009C212B"/>
    <w:rsid w:val="009E782D"/>
    <w:rsid w:val="00B15F7A"/>
    <w:rsid w:val="00BC7168"/>
    <w:rsid w:val="00D0216A"/>
    <w:rsid w:val="00E51BDF"/>
    <w:rsid w:val="00E61350"/>
    <w:rsid w:val="00EC77AA"/>
    <w:rsid w:val="00F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E75D2"/>
  <w15:chartTrackingRefBased/>
  <w15:docId w15:val="{0C3803DA-A779-8E41-A23C-04C98ED2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F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F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F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F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F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F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F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F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Poteet</dc:creator>
  <cp:keywords/>
  <dc:description/>
  <cp:lastModifiedBy>Kandice Poteet</cp:lastModifiedBy>
  <cp:revision>4</cp:revision>
  <cp:lastPrinted>2025-08-25T16:35:00Z</cp:lastPrinted>
  <dcterms:created xsi:type="dcterms:W3CDTF">2025-08-25T16:30:00Z</dcterms:created>
  <dcterms:modified xsi:type="dcterms:W3CDTF">2025-08-27T19:00:00Z</dcterms:modified>
</cp:coreProperties>
</file>